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8D" w:rsidRDefault="00EF688D" w:rsidP="00CF6835">
      <w:pPr>
        <w:pStyle w:val="a3"/>
        <w:ind w:left="0" w:firstLine="567"/>
        <w:jc w:val="center"/>
        <w:rPr>
          <w:rFonts w:ascii="Times New Roman" w:hAnsi="Times New Roman"/>
          <w:b/>
          <w:i/>
          <w:color w:val="0000FF"/>
          <w:sz w:val="32"/>
          <w:szCs w:val="32"/>
        </w:rPr>
      </w:pPr>
    </w:p>
    <w:p w:rsidR="00CF6835" w:rsidRPr="00E36D69" w:rsidRDefault="001E1781" w:rsidP="00CF6835">
      <w:pPr>
        <w:pStyle w:val="a3"/>
        <w:ind w:left="0" w:firstLine="567"/>
        <w:jc w:val="center"/>
        <w:rPr>
          <w:rFonts w:ascii="Times New Roman" w:hAnsi="Times New Roman"/>
          <w:b/>
          <w:i/>
          <w:color w:val="0000FF"/>
          <w:sz w:val="32"/>
          <w:szCs w:val="32"/>
        </w:rPr>
      </w:pPr>
      <w:r>
        <w:rPr>
          <w:rFonts w:ascii="Times New Roman" w:hAnsi="Times New Roman"/>
          <w:b/>
          <w:i/>
          <w:color w:val="0000FF"/>
          <w:sz w:val="32"/>
          <w:szCs w:val="32"/>
        </w:rPr>
        <w:t>ГУ «ГОСЭНЕРГОГАЗНАДЗОР» НАПОМИНАЕТ</w:t>
      </w:r>
      <w:r w:rsidR="00A120D9" w:rsidRPr="00E36D69">
        <w:rPr>
          <w:rFonts w:ascii="Times New Roman" w:hAnsi="Times New Roman"/>
          <w:b/>
          <w:i/>
          <w:color w:val="0000FF"/>
          <w:sz w:val="32"/>
          <w:szCs w:val="32"/>
        </w:rPr>
        <w:t>:</w:t>
      </w:r>
    </w:p>
    <w:p w:rsidR="00070A9A" w:rsidRPr="00E36D69" w:rsidRDefault="00CF6835" w:rsidP="00CF6835">
      <w:pPr>
        <w:pStyle w:val="a3"/>
        <w:ind w:left="0" w:firstLine="567"/>
        <w:jc w:val="center"/>
        <w:rPr>
          <w:rFonts w:ascii="Times New Roman" w:hAnsi="Times New Roman"/>
          <w:b/>
          <w:sz w:val="24"/>
          <w:szCs w:val="24"/>
        </w:rPr>
      </w:pPr>
      <w:r w:rsidRPr="00E36D69">
        <w:rPr>
          <w:rFonts w:ascii="Times New Roman" w:hAnsi="Times New Roman"/>
          <w:b/>
          <w:sz w:val="24"/>
          <w:szCs w:val="24"/>
        </w:rPr>
        <w:t>Основные меры безопасности при пользовании газовым</w:t>
      </w:r>
      <w:r w:rsidR="00830583" w:rsidRPr="00E36D69">
        <w:rPr>
          <w:rFonts w:ascii="Times New Roman" w:hAnsi="Times New Roman"/>
          <w:b/>
          <w:sz w:val="24"/>
          <w:szCs w:val="24"/>
        </w:rPr>
        <w:t xml:space="preserve"> </w:t>
      </w:r>
    </w:p>
    <w:p w:rsidR="00CF6835" w:rsidRPr="00E36D69" w:rsidRDefault="00070A9A" w:rsidP="00CF6835">
      <w:pPr>
        <w:pStyle w:val="a3"/>
        <w:ind w:left="0" w:firstLine="567"/>
        <w:jc w:val="center"/>
        <w:rPr>
          <w:rFonts w:ascii="Times New Roman" w:hAnsi="Times New Roman"/>
          <w:b/>
          <w:sz w:val="24"/>
          <w:szCs w:val="24"/>
        </w:rPr>
      </w:pPr>
      <w:r w:rsidRPr="00E36D69">
        <w:rPr>
          <w:rFonts w:ascii="Times New Roman" w:hAnsi="Times New Roman"/>
          <w:b/>
          <w:sz w:val="24"/>
          <w:szCs w:val="24"/>
        </w:rPr>
        <w:t xml:space="preserve">отопительным и водогрейным </w:t>
      </w:r>
      <w:r w:rsidR="00830583" w:rsidRPr="00E36D69">
        <w:rPr>
          <w:rFonts w:ascii="Times New Roman" w:hAnsi="Times New Roman"/>
          <w:b/>
          <w:sz w:val="24"/>
          <w:szCs w:val="24"/>
        </w:rPr>
        <w:t>оборудованием</w:t>
      </w:r>
      <w:r w:rsidRPr="00E36D69">
        <w:rPr>
          <w:rFonts w:ascii="Times New Roman" w:hAnsi="Times New Roman"/>
          <w:b/>
          <w:sz w:val="24"/>
          <w:szCs w:val="24"/>
        </w:rPr>
        <w:t>:</w:t>
      </w:r>
    </w:p>
    <w:p w:rsidR="00CF6835" w:rsidRPr="00E36D69" w:rsidRDefault="00CF6835" w:rsidP="00CF6835">
      <w:pPr>
        <w:pStyle w:val="a3"/>
        <w:ind w:left="0" w:firstLine="567"/>
        <w:jc w:val="both"/>
        <w:rPr>
          <w:rFonts w:ascii="Times New Roman" w:hAnsi="Times New Roman"/>
          <w:sz w:val="24"/>
          <w:szCs w:val="24"/>
        </w:rPr>
      </w:pPr>
      <w:r w:rsidRPr="00E36D69">
        <w:rPr>
          <w:rFonts w:ascii="Times New Roman" w:hAnsi="Times New Roman"/>
          <w:sz w:val="24"/>
          <w:szCs w:val="24"/>
        </w:rPr>
        <w:t xml:space="preserve">1. Во избежание несчастных случаев и выхода из строя </w:t>
      </w:r>
      <w:r w:rsidR="00830583" w:rsidRPr="00E36D69">
        <w:rPr>
          <w:rFonts w:ascii="Times New Roman" w:hAnsi="Times New Roman"/>
          <w:sz w:val="24"/>
          <w:szCs w:val="24"/>
        </w:rPr>
        <w:t>газового оборудования</w:t>
      </w:r>
      <w:r w:rsidRPr="00E36D69">
        <w:rPr>
          <w:rFonts w:ascii="Times New Roman" w:hAnsi="Times New Roman"/>
          <w:sz w:val="24"/>
          <w:szCs w:val="24"/>
        </w:rPr>
        <w:t xml:space="preserve"> </w:t>
      </w:r>
      <w:r w:rsidRPr="00E36D69">
        <w:rPr>
          <w:rFonts w:ascii="Times New Roman" w:hAnsi="Times New Roman"/>
          <w:b/>
          <w:color w:val="FF0000"/>
          <w:sz w:val="24"/>
          <w:szCs w:val="24"/>
          <w:u w:val="single"/>
        </w:rPr>
        <w:t>запрещается</w:t>
      </w:r>
      <w:r w:rsidRPr="00E36D69">
        <w:rPr>
          <w:rFonts w:ascii="Times New Roman" w:hAnsi="Times New Roman"/>
          <w:color w:val="FF0000"/>
          <w:sz w:val="24"/>
          <w:szCs w:val="24"/>
        </w:rPr>
        <w:t xml:space="preserve">: </w:t>
      </w:r>
    </w:p>
    <w:p w:rsidR="00CF6835" w:rsidRPr="00E36D69" w:rsidRDefault="00CF6835" w:rsidP="00CF6835">
      <w:pPr>
        <w:pStyle w:val="a3"/>
        <w:ind w:left="0" w:firstLine="567"/>
        <w:jc w:val="both"/>
        <w:rPr>
          <w:rFonts w:ascii="Times New Roman" w:hAnsi="Times New Roman"/>
          <w:sz w:val="24"/>
          <w:szCs w:val="24"/>
        </w:rPr>
      </w:pPr>
      <w:r w:rsidRPr="00E36D69">
        <w:rPr>
          <w:rFonts w:ascii="Times New Roman" w:hAnsi="Times New Roman"/>
          <w:sz w:val="24"/>
          <w:szCs w:val="24"/>
        </w:rPr>
        <w:t xml:space="preserve">а) самостоятельно устанавливать и запускать </w:t>
      </w:r>
      <w:r w:rsidR="00830583" w:rsidRPr="00E36D69">
        <w:rPr>
          <w:rFonts w:ascii="Times New Roman" w:hAnsi="Times New Roman"/>
          <w:sz w:val="24"/>
          <w:szCs w:val="24"/>
        </w:rPr>
        <w:t>газовое оборудование</w:t>
      </w:r>
      <w:r w:rsidRPr="00E36D69">
        <w:rPr>
          <w:rFonts w:ascii="Times New Roman" w:hAnsi="Times New Roman"/>
          <w:sz w:val="24"/>
          <w:szCs w:val="24"/>
        </w:rPr>
        <w:t xml:space="preserve"> в работу; б) производить </w:t>
      </w:r>
      <w:r w:rsidR="00830583" w:rsidRPr="00E36D69">
        <w:rPr>
          <w:rFonts w:ascii="Times New Roman" w:hAnsi="Times New Roman"/>
          <w:sz w:val="24"/>
          <w:szCs w:val="24"/>
        </w:rPr>
        <w:t>наладку газового оборудования</w:t>
      </w:r>
      <w:r w:rsidRPr="00E36D69">
        <w:rPr>
          <w:rFonts w:ascii="Times New Roman" w:hAnsi="Times New Roman"/>
          <w:sz w:val="24"/>
          <w:szCs w:val="24"/>
        </w:rPr>
        <w:t xml:space="preserve"> лицам,</w:t>
      </w:r>
      <w:r w:rsidR="00070A9A" w:rsidRPr="00E36D69">
        <w:rPr>
          <w:rFonts w:ascii="Times New Roman" w:hAnsi="Times New Roman"/>
          <w:sz w:val="24"/>
          <w:szCs w:val="24"/>
        </w:rPr>
        <w:t xml:space="preserve"> не имеющим на это право</w:t>
      </w:r>
      <w:r w:rsidR="00BC2946" w:rsidRPr="00E36D69">
        <w:rPr>
          <w:rFonts w:ascii="Times New Roman" w:hAnsi="Times New Roman"/>
          <w:sz w:val="24"/>
          <w:szCs w:val="24"/>
        </w:rPr>
        <w:t>, в соответствии с законодательством</w:t>
      </w:r>
      <w:r w:rsidR="00070A9A" w:rsidRPr="00E36D69">
        <w:rPr>
          <w:rFonts w:ascii="Times New Roman" w:hAnsi="Times New Roman"/>
          <w:sz w:val="24"/>
          <w:szCs w:val="24"/>
        </w:rPr>
        <w:t>;</w:t>
      </w:r>
      <w:r w:rsidR="00C313CC" w:rsidRPr="00E36D69">
        <w:rPr>
          <w:rFonts w:ascii="Times New Roman" w:hAnsi="Times New Roman"/>
          <w:sz w:val="24"/>
          <w:szCs w:val="24"/>
        </w:rPr>
        <w:t xml:space="preserve"> </w:t>
      </w:r>
      <w:r w:rsidR="00C313CC" w:rsidRPr="00E36D69">
        <w:rPr>
          <w:rFonts w:ascii="Times New Roman" w:hAnsi="Times New Roman"/>
          <w:sz w:val="24"/>
          <w:szCs w:val="24"/>
        </w:rPr>
        <w:br/>
      </w:r>
      <w:r w:rsidR="00BC2946" w:rsidRPr="00E36D69">
        <w:rPr>
          <w:rFonts w:ascii="Times New Roman" w:hAnsi="Times New Roman"/>
          <w:sz w:val="24"/>
          <w:szCs w:val="24"/>
        </w:rPr>
        <w:t>в) з</w:t>
      </w:r>
      <w:r w:rsidRPr="00E36D69">
        <w:rPr>
          <w:rFonts w:ascii="Times New Roman" w:hAnsi="Times New Roman"/>
          <w:sz w:val="24"/>
          <w:szCs w:val="24"/>
        </w:rPr>
        <w:t>акрывать решетку или зазор в нижней части двери или стены, предназначенные для притока воздуха, необходимого для горения газа, в помещении, где установлен</w:t>
      </w:r>
      <w:r w:rsidR="002D5FF9" w:rsidRPr="00E36D69">
        <w:rPr>
          <w:rFonts w:ascii="Times New Roman" w:hAnsi="Times New Roman"/>
          <w:sz w:val="24"/>
          <w:szCs w:val="24"/>
        </w:rPr>
        <w:t>о газовое оборудование</w:t>
      </w:r>
      <w:r w:rsidRPr="00E36D69">
        <w:rPr>
          <w:rFonts w:ascii="Times New Roman" w:hAnsi="Times New Roman"/>
          <w:sz w:val="24"/>
          <w:szCs w:val="24"/>
        </w:rPr>
        <w:t>;</w:t>
      </w:r>
      <w:r w:rsidR="00C313CC" w:rsidRPr="00E36D69">
        <w:rPr>
          <w:rFonts w:ascii="Times New Roman" w:hAnsi="Times New Roman"/>
          <w:sz w:val="24"/>
          <w:szCs w:val="24"/>
        </w:rPr>
        <w:t xml:space="preserve"> </w:t>
      </w:r>
      <w:r w:rsidR="00C313CC" w:rsidRPr="00E36D69">
        <w:rPr>
          <w:rFonts w:ascii="Times New Roman" w:hAnsi="Times New Roman"/>
          <w:sz w:val="24"/>
          <w:szCs w:val="24"/>
        </w:rPr>
        <w:br/>
      </w:r>
      <w:r w:rsidRPr="00E36D69">
        <w:rPr>
          <w:rFonts w:ascii="Times New Roman" w:hAnsi="Times New Roman"/>
          <w:sz w:val="24"/>
          <w:szCs w:val="24"/>
        </w:rPr>
        <w:t xml:space="preserve">г) пользоваться </w:t>
      </w:r>
      <w:r w:rsidR="002D5FF9" w:rsidRPr="00E36D69">
        <w:rPr>
          <w:rFonts w:ascii="Times New Roman" w:hAnsi="Times New Roman"/>
          <w:sz w:val="24"/>
          <w:szCs w:val="24"/>
        </w:rPr>
        <w:t>газовым оборудованием</w:t>
      </w:r>
      <w:r w:rsidRPr="00E36D69">
        <w:rPr>
          <w:rFonts w:ascii="Times New Roman" w:hAnsi="Times New Roman"/>
          <w:sz w:val="24"/>
          <w:szCs w:val="24"/>
        </w:rPr>
        <w:t xml:space="preserve"> при отсутствии тяги в дымоходе; д) пользоваться неисправным </w:t>
      </w:r>
      <w:r w:rsidR="000753BE" w:rsidRPr="00E36D69">
        <w:rPr>
          <w:rFonts w:ascii="Times New Roman" w:hAnsi="Times New Roman"/>
          <w:sz w:val="24"/>
          <w:szCs w:val="24"/>
        </w:rPr>
        <w:t>газовым оборудованием</w:t>
      </w:r>
      <w:r w:rsidRPr="00E36D69">
        <w:rPr>
          <w:rFonts w:ascii="Times New Roman" w:hAnsi="Times New Roman"/>
          <w:sz w:val="24"/>
          <w:szCs w:val="24"/>
        </w:rPr>
        <w:t xml:space="preserve">; ж) самостоятельно разбирать и ремонтировать </w:t>
      </w:r>
      <w:r w:rsidR="000753BE" w:rsidRPr="00E36D69">
        <w:rPr>
          <w:rFonts w:ascii="Times New Roman" w:hAnsi="Times New Roman"/>
          <w:sz w:val="24"/>
          <w:szCs w:val="24"/>
        </w:rPr>
        <w:t>газовое оборудование</w:t>
      </w:r>
      <w:r w:rsidRPr="00E36D69">
        <w:rPr>
          <w:rFonts w:ascii="Times New Roman" w:hAnsi="Times New Roman"/>
          <w:sz w:val="24"/>
          <w:szCs w:val="24"/>
        </w:rPr>
        <w:t xml:space="preserve">; з) вносить изменения в конструкцию </w:t>
      </w:r>
      <w:r w:rsidR="000753BE" w:rsidRPr="00E36D69">
        <w:rPr>
          <w:rFonts w:ascii="Times New Roman" w:hAnsi="Times New Roman"/>
          <w:sz w:val="24"/>
          <w:szCs w:val="24"/>
        </w:rPr>
        <w:t>газового оборудования</w:t>
      </w:r>
      <w:r w:rsidRPr="00E36D69">
        <w:rPr>
          <w:rFonts w:ascii="Times New Roman" w:hAnsi="Times New Roman"/>
          <w:sz w:val="24"/>
          <w:szCs w:val="24"/>
        </w:rPr>
        <w:t xml:space="preserve">; и) оставлять работающий </w:t>
      </w:r>
      <w:r w:rsidR="000753BE" w:rsidRPr="00E36D69">
        <w:rPr>
          <w:rFonts w:ascii="Times New Roman" w:hAnsi="Times New Roman"/>
          <w:sz w:val="24"/>
          <w:szCs w:val="24"/>
        </w:rPr>
        <w:t>газовое оборудование</w:t>
      </w:r>
      <w:r w:rsidRPr="00E36D69">
        <w:rPr>
          <w:rFonts w:ascii="Times New Roman" w:hAnsi="Times New Roman"/>
          <w:sz w:val="24"/>
          <w:szCs w:val="24"/>
        </w:rPr>
        <w:t xml:space="preserve"> без надзора; к) оставлять открытыми краны (перед газоиспользующим оборудованием и на нем) после окончания пользования газоиспользующим оборудованием.</w:t>
      </w:r>
    </w:p>
    <w:p w:rsidR="00CF6835" w:rsidRPr="00E36D69" w:rsidRDefault="00CF6835" w:rsidP="00CF6835">
      <w:pPr>
        <w:pStyle w:val="a3"/>
        <w:ind w:left="0" w:firstLine="567"/>
        <w:jc w:val="both"/>
        <w:rPr>
          <w:rFonts w:ascii="Times New Roman" w:hAnsi="Times New Roman"/>
          <w:sz w:val="24"/>
          <w:szCs w:val="24"/>
        </w:rPr>
      </w:pPr>
      <w:r w:rsidRPr="00E36D69">
        <w:rPr>
          <w:rFonts w:ascii="Times New Roman" w:hAnsi="Times New Roman"/>
          <w:sz w:val="24"/>
          <w:szCs w:val="24"/>
        </w:rPr>
        <w:t xml:space="preserve">2. При возможности замерзания воды в водяной системе </w:t>
      </w:r>
      <w:r w:rsidR="000753BE" w:rsidRPr="00E36D69">
        <w:rPr>
          <w:rFonts w:ascii="Times New Roman" w:hAnsi="Times New Roman"/>
          <w:sz w:val="24"/>
          <w:szCs w:val="24"/>
        </w:rPr>
        <w:t>газового оборудования</w:t>
      </w:r>
      <w:r w:rsidRPr="00E36D69">
        <w:rPr>
          <w:rFonts w:ascii="Times New Roman" w:hAnsi="Times New Roman"/>
          <w:sz w:val="24"/>
          <w:szCs w:val="24"/>
        </w:rPr>
        <w:t xml:space="preserve"> необходимо воду слить. </w:t>
      </w:r>
    </w:p>
    <w:p w:rsidR="00CF6835" w:rsidRPr="00E36D69" w:rsidRDefault="00CF6835" w:rsidP="00CF6835">
      <w:pPr>
        <w:pStyle w:val="a3"/>
        <w:ind w:left="0" w:firstLine="567"/>
        <w:jc w:val="both"/>
        <w:rPr>
          <w:rFonts w:ascii="Times New Roman" w:hAnsi="Times New Roman"/>
          <w:sz w:val="24"/>
          <w:szCs w:val="24"/>
        </w:rPr>
      </w:pPr>
      <w:r w:rsidRPr="00E36D69">
        <w:rPr>
          <w:rFonts w:ascii="Times New Roman" w:hAnsi="Times New Roman"/>
          <w:sz w:val="24"/>
          <w:szCs w:val="24"/>
        </w:rPr>
        <w:t xml:space="preserve">3. При обнаружении неисправности в работе </w:t>
      </w:r>
      <w:r w:rsidR="000753BE" w:rsidRPr="00E36D69">
        <w:rPr>
          <w:rFonts w:ascii="Times New Roman" w:hAnsi="Times New Roman"/>
          <w:sz w:val="24"/>
          <w:szCs w:val="24"/>
        </w:rPr>
        <w:t>газового оборудования</w:t>
      </w:r>
      <w:r w:rsidRPr="00E36D69">
        <w:rPr>
          <w:rFonts w:ascii="Times New Roman" w:hAnsi="Times New Roman"/>
          <w:sz w:val="24"/>
          <w:szCs w:val="24"/>
        </w:rPr>
        <w:t xml:space="preserve"> необходимо обратиться в уполномоченную организацию и не пользоваться </w:t>
      </w:r>
      <w:r w:rsidR="000753BE" w:rsidRPr="00E36D69">
        <w:rPr>
          <w:rFonts w:ascii="Times New Roman" w:hAnsi="Times New Roman"/>
          <w:sz w:val="24"/>
          <w:szCs w:val="24"/>
        </w:rPr>
        <w:t>оборудованием</w:t>
      </w:r>
      <w:r w:rsidRPr="00E36D69">
        <w:rPr>
          <w:rFonts w:ascii="Times New Roman" w:hAnsi="Times New Roman"/>
          <w:sz w:val="24"/>
          <w:szCs w:val="24"/>
        </w:rPr>
        <w:t xml:space="preserve"> до устранения неисправностей.</w:t>
      </w:r>
    </w:p>
    <w:p w:rsidR="00CF6835" w:rsidRPr="00E36D69" w:rsidRDefault="00CF6835" w:rsidP="00CF6835">
      <w:pPr>
        <w:pStyle w:val="a3"/>
        <w:ind w:left="0" w:firstLine="567"/>
        <w:jc w:val="both"/>
        <w:rPr>
          <w:rFonts w:ascii="Times New Roman" w:hAnsi="Times New Roman"/>
          <w:sz w:val="24"/>
          <w:szCs w:val="24"/>
        </w:rPr>
      </w:pPr>
      <w:r w:rsidRPr="00E36D69">
        <w:rPr>
          <w:rFonts w:ascii="Times New Roman" w:hAnsi="Times New Roman"/>
          <w:sz w:val="24"/>
          <w:szCs w:val="24"/>
        </w:rPr>
        <w:t xml:space="preserve">4. При нормальной работе </w:t>
      </w:r>
      <w:r w:rsidR="000753BE" w:rsidRPr="00E36D69">
        <w:rPr>
          <w:rFonts w:ascii="Times New Roman" w:hAnsi="Times New Roman"/>
          <w:sz w:val="24"/>
          <w:szCs w:val="24"/>
        </w:rPr>
        <w:t>газового оборудования</w:t>
      </w:r>
      <w:r w:rsidRPr="00E36D69">
        <w:rPr>
          <w:rFonts w:ascii="Times New Roman" w:hAnsi="Times New Roman"/>
          <w:sz w:val="24"/>
          <w:szCs w:val="24"/>
        </w:rPr>
        <w:t xml:space="preserve"> и при исправном газопроводе в помещении не должно ощущаться запаха газа. </w:t>
      </w:r>
    </w:p>
    <w:p w:rsidR="00CF6835" w:rsidRPr="00E36D69" w:rsidRDefault="00E36D69" w:rsidP="00CF6835">
      <w:pPr>
        <w:pStyle w:val="a3"/>
        <w:spacing w:after="0" w:line="240" w:lineRule="exact"/>
        <w:ind w:left="0"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00CF6835" w:rsidRPr="00E36D69">
        <w:rPr>
          <w:rFonts w:ascii="Times New Roman" w:hAnsi="Times New Roman"/>
          <w:sz w:val="24"/>
          <w:szCs w:val="24"/>
        </w:rPr>
        <w:t xml:space="preserve">При несоблюдении вышеуказанных правил безопасности может произойти отравление газом или окисью углерода (СО), содержащейся в продуктах неполного сгорания газа. Первыми признаками отравления являются: тяжесть в голове, сильное сердцебиение, шум в ушах, головокружение, общая слабость. Затем могут появиться тошнота, рвота, одышка, нарушение двигательных функций. Пострадавший может внезапно потерять сознание. Для оказания первой помощи необходимо вынести пострадавшего на свежий воздух, расстегнуть стесняющую дыхание одежду, дать понюхать нашатырный спирт, тепло укрыть, но не давать уснуть, вызвать скорую помощь. </w:t>
      </w:r>
      <w:r w:rsidR="00CF6835" w:rsidRPr="00E36D69">
        <w:rPr>
          <w:rFonts w:ascii="Times New Roman" w:hAnsi="Times New Roman"/>
          <w:sz w:val="24"/>
          <w:szCs w:val="24"/>
          <w:shd w:val="clear" w:color="auto" w:fill="FFFFFF"/>
        </w:rPr>
        <w:t>Если у потерпевшего останавливается дыхание, или он судорожно ловит воздух, необходимо делать искусственное дыхание.</w:t>
      </w:r>
    </w:p>
    <w:p w:rsidR="00CF6835" w:rsidRPr="00E36D69" w:rsidRDefault="00E36D69" w:rsidP="00CF6835">
      <w:pPr>
        <w:spacing w:line="240" w:lineRule="exact"/>
        <w:ind w:firstLine="567"/>
        <w:jc w:val="both"/>
      </w:pPr>
      <w:r>
        <w:t xml:space="preserve">  </w:t>
      </w:r>
      <w:r w:rsidR="00CF6835" w:rsidRPr="00E36D69">
        <w:t>Перед каждым пользованием газовыми приборами, имеющими отвод продуктов сгорания в дымовые каналы, должна проверяться тяга в дымоходе. Проверка тяги производится до и после включения прибора в работу. Решетки вентиляционных каналов должны быть постоянно открыты.  В нижней части дымовой трубы следует предусматривать устройство для прочистки дымовой трубы (</w:t>
      </w:r>
      <w:r w:rsidR="00C313CC" w:rsidRPr="00E36D69">
        <w:t>почестной</w:t>
      </w:r>
      <w:r w:rsidR="00CF6835" w:rsidRPr="00E36D69">
        <w:t xml:space="preserve"> карман). На время пользования газоиспользующим оборудованием необходимо обеспечить работу</w:t>
      </w:r>
      <w:r w:rsidR="00C313CC" w:rsidRPr="00E36D69">
        <w:t xml:space="preserve"> естественной</w:t>
      </w:r>
      <w:r w:rsidR="00CF6835" w:rsidRPr="00E36D69">
        <w:t xml:space="preserve"> вентиляции и приток свежего воздуха. </w:t>
      </w:r>
    </w:p>
    <w:p w:rsidR="00696640" w:rsidRPr="00E36D69" w:rsidRDefault="00696640" w:rsidP="00696640">
      <w:pPr>
        <w:ind w:firstLine="567"/>
        <w:jc w:val="center"/>
        <w:rPr>
          <w:b/>
        </w:rPr>
      </w:pPr>
      <w:r w:rsidRPr="00E36D69">
        <w:rPr>
          <w:b/>
        </w:rPr>
        <w:t>Дымовые и вентиляционные каналы подлежат периодической проверке технического состояния и прочистке, в соответствии с Правилами пользования газом в быту:</w:t>
      </w:r>
    </w:p>
    <w:p w:rsidR="00696640" w:rsidRPr="00E36D69" w:rsidRDefault="00696640" w:rsidP="00696640">
      <w:pPr>
        <w:ind w:firstLine="567"/>
        <w:jc w:val="both"/>
      </w:pPr>
      <w:r w:rsidRPr="00E36D69">
        <w:t xml:space="preserve">отопительного газового оборудования (газовых котлов) независимо от материала, из которого они изготовлены, - </w:t>
      </w:r>
      <w:proofErr w:type="gramStart"/>
      <w:r w:rsidRPr="00E36D69">
        <w:t>перед  отопительным</w:t>
      </w:r>
      <w:proofErr w:type="gramEnd"/>
      <w:r w:rsidRPr="00E36D69">
        <w:t xml:space="preserve"> сезоном;</w:t>
      </w:r>
    </w:p>
    <w:p w:rsidR="00696640" w:rsidRPr="00E36D69" w:rsidRDefault="00696640" w:rsidP="00696640">
      <w:pPr>
        <w:ind w:firstLine="567"/>
        <w:jc w:val="both"/>
      </w:pPr>
      <w:r w:rsidRPr="00E36D69">
        <w:t xml:space="preserve">проточных газовых водонагревателей в зависимости от материала, из которого они изготовлены: кирпичные – не реже одного раза в квартал; </w:t>
      </w:r>
      <w:r w:rsidR="00E36D69" w:rsidRPr="00E36D69">
        <w:t>асбестоцементные</w:t>
      </w:r>
      <w:r w:rsidRPr="00E36D69">
        <w:t>, гончарные, стальные, а также выполненные из специальных блоков жаростойкого бетона – не реже одного раза в год.</w:t>
      </w:r>
    </w:p>
    <w:p w:rsidR="00696640" w:rsidRPr="00E36D69" w:rsidRDefault="00696640" w:rsidP="00696640">
      <w:pPr>
        <w:ind w:firstLine="567"/>
        <w:jc w:val="both"/>
      </w:pPr>
      <w:r w:rsidRPr="00E36D69">
        <w:t xml:space="preserve"> Во избежание несчастных случаев, связанных с отравлением угарным газом,</w:t>
      </w:r>
      <w:r w:rsidRPr="00E36D69">
        <w:rPr>
          <w:b/>
          <w:i/>
        </w:rPr>
        <w:t xml:space="preserve"> </w:t>
      </w:r>
      <w:r w:rsidRPr="00E36D69">
        <w:t>необходимо производить своевременную проверку технического состояния дымовых и вентиляционных каналов. По вопросу проверки состояния дымовых и вентиляционных каналов необходимо обращаться в специализированные организации</w:t>
      </w:r>
      <w:r w:rsidR="00E36D69" w:rsidRPr="00E36D69">
        <w:t xml:space="preserve">. </w:t>
      </w:r>
      <w:r w:rsidRPr="00E36D69">
        <w:t>Допускается выполнение работ по повторной проверке и прочистке дымовых и вентиляционных каналов в одноэтажных, блокированных жилых домах собственником, прошедшим специальное обучение.</w:t>
      </w:r>
    </w:p>
    <w:p w:rsidR="00CF6835" w:rsidRPr="00E36D69" w:rsidRDefault="00CF6835" w:rsidP="00CF6835">
      <w:pPr>
        <w:pStyle w:val="a3"/>
        <w:ind w:left="0" w:firstLine="567"/>
        <w:jc w:val="center"/>
        <w:rPr>
          <w:rFonts w:ascii="Times New Roman" w:hAnsi="Times New Roman"/>
          <w:b/>
          <w:color w:val="0000FF"/>
          <w:sz w:val="24"/>
          <w:szCs w:val="24"/>
        </w:rPr>
      </w:pPr>
      <w:r w:rsidRPr="00E36D69">
        <w:rPr>
          <w:rFonts w:ascii="Times New Roman" w:hAnsi="Times New Roman"/>
          <w:b/>
          <w:color w:val="0000FF"/>
          <w:sz w:val="24"/>
          <w:szCs w:val="24"/>
        </w:rPr>
        <w:t>ЕСЛИ ВЫ ПОЧУВСТВОВАЛИ ЗАПАХ ГАЗА:</w:t>
      </w:r>
    </w:p>
    <w:p w:rsidR="00CF6835" w:rsidRPr="00E36D69" w:rsidRDefault="00CF6835" w:rsidP="00CF6835">
      <w:pPr>
        <w:pStyle w:val="a3"/>
        <w:ind w:left="0" w:firstLine="567"/>
        <w:jc w:val="both"/>
        <w:rPr>
          <w:rFonts w:ascii="Times New Roman" w:hAnsi="Times New Roman"/>
          <w:b/>
          <w:sz w:val="24"/>
          <w:szCs w:val="24"/>
        </w:rPr>
      </w:pPr>
      <w:r w:rsidRPr="00E36D69">
        <w:rPr>
          <w:rFonts w:ascii="Times New Roman" w:hAnsi="Times New Roman"/>
          <w:sz w:val="24"/>
          <w:szCs w:val="24"/>
        </w:rPr>
        <w:t xml:space="preserve">а) закройте кран подачи газа, находящийся на газопроводе перед </w:t>
      </w:r>
      <w:r w:rsidR="00C313CC" w:rsidRPr="00E36D69">
        <w:rPr>
          <w:rFonts w:ascii="Times New Roman" w:hAnsi="Times New Roman"/>
          <w:sz w:val="24"/>
          <w:szCs w:val="24"/>
        </w:rPr>
        <w:t>газовым оборудованием</w:t>
      </w:r>
      <w:r w:rsidRPr="00E36D69">
        <w:rPr>
          <w:rFonts w:ascii="Times New Roman" w:hAnsi="Times New Roman"/>
          <w:sz w:val="24"/>
          <w:szCs w:val="24"/>
        </w:rPr>
        <w:t xml:space="preserve">; б) откройте окна и двери для проветривания помещения, обеспечив максимальный приток свежего воздуха; в) не включайте и не выключайте электрический свет или какие-либо электроприборы; г) не пользуйтесь открытым огнем (зажигалками, спичками и т.п.); д) не пользуйтесь телефоном в загазованном помещении; е) не курите; ж) немедленно вызовите аварийную службу газоснабжающей организации по </w:t>
      </w:r>
      <w:r w:rsidRPr="00E36D69">
        <w:rPr>
          <w:rFonts w:ascii="Times New Roman" w:hAnsi="Times New Roman"/>
          <w:b/>
          <w:color w:val="FF0000"/>
          <w:sz w:val="24"/>
          <w:szCs w:val="24"/>
        </w:rPr>
        <w:t xml:space="preserve">телефону 104. </w:t>
      </w:r>
    </w:p>
    <w:p w:rsidR="005E309D" w:rsidRDefault="005E309D" w:rsidP="00CF6835">
      <w:pPr>
        <w:pStyle w:val="a3"/>
        <w:spacing w:after="0" w:line="240" w:lineRule="exact"/>
        <w:ind w:left="0" w:firstLine="567"/>
        <w:jc w:val="center"/>
        <w:rPr>
          <w:rFonts w:ascii="Times New Roman" w:hAnsi="Times New Roman"/>
          <w:b/>
          <w:color w:val="FF0000"/>
          <w:sz w:val="24"/>
          <w:szCs w:val="24"/>
        </w:rPr>
      </w:pPr>
    </w:p>
    <w:p w:rsidR="005E309D" w:rsidRDefault="005E309D" w:rsidP="00CF6835">
      <w:pPr>
        <w:pStyle w:val="a3"/>
        <w:spacing w:after="0" w:line="240" w:lineRule="exact"/>
        <w:ind w:left="0" w:firstLine="567"/>
        <w:jc w:val="center"/>
        <w:rPr>
          <w:rFonts w:ascii="Times New Roman" w:hAnsi="Times New Roman"/>
          <w:b/>
          <w:color w:val="FF0000"/>
          <w:sz w:val="24"/>
          <w:szCs w:val="24"/>
        </w:rPr>
      </w:pPr>
    </w:p>
    <w:p w:rsidR="005E309D" w:rsidRDefault="005E309D" w:rsidP="00CF6835">
      <w:pPr>
        <w:pStyle w:val="a3"/>
        <w:spacing w:after="0" w:line="240" w:lineRule="exact"/>
        <w:ind w:left="0" w:firstLine="567"/>
        <w:jc w:val="center"/>
        <w:rPr>
          <w:rFonts w:ascii="Times New Roman" w:hAnsi="Times New Roman"/>
          <w:b/>
          <w:color w:val="FF0000"/>
          <w:sz w:val="24"/>
          <w:szCs w:val="24"/>
        </w:rPr>
      </w:pPr>
    </w:p>
    <w:p w:rsidR="005E309D" w:rsidRDefault="005E309D" w:rsidP="00CF6835">
      <w:pPr>
        <w:pStyle w:val="a3"/>
        <w:spacing w:after="0" w:line="240" w:lineRule="exact"/>
        <w:ind w:left="0" w:firstLine="567"/>
        <w:jc w:val="center"/>
        <w:rPr>
          <w:rFonts w:ascii="Times New Roman" w:hAnsi="Times New Roman"/>
          <w:b/>
          <w:color w:val="FF0000"/>
          <w:sz w:val="24"/>
          <w:szCs w:val="24"/>
        </w:rPr>
      </w:pPr>
      <w:bookmarkStart w:id="0" w:name="_GoBack"/>
      <w:bookmarkEnd w:id="0"/>
    </w:p>
    <w:p w:rsidR="005E309D" w:rsidRDefault="005E309D" w:rsidP="00CF6835">
      <w:pPr>
        <w:pStyle w:val="a3"/>
        <w:spacing w:after="0" w:line="240" w:lineRule="exact"/>
        <w:ind w:left="0" w:firstLine="567"/>
        <w:jc w:val="center"/>
        <w:rPr>
          <w:rFonts w:ascii="Times New Roman" w:hAnsi="Times New Roman"/>
          <w:b/>
          <w:color w:val="FF0000"/>
          <w:sz w:val="24"/>
          <w:szCs w:val="24"/>
        </w:rPr>
      </w:pPr>
    </w:p>
    <w:p w:rsidR="00CF6835" w:rsidRPr="00E36D69" w:rsidRDefault="00CF6835" w:rsidP="00CF6835">
      <w:pPr>
        <w:pStyle w:val="a3"/>
        <w:spacing w:after="0" w:line="240" w:lineRule="exact"/>
        <w:ind w:left="0" w:firstLine="567"/>
        <w:jc w:val="center"/>
        <w:rPr>
          <w:rFonts w:ascii="Times New Roman" w:hAnsi="Times New Roman"/>
          <w:b/>
          <w:color w:val="FF0000"/>
          <w:sz w:val="24"/>
          <w:szCs w:val="24"/>
          <w:u w:val="single"/>
        </w:rPr>
      </w:pPr>
      <w:r w:rsidRPr="00E36D69">
        <w:rPr>
          <w:rFonts w:ascii="Times New Roman" w:hAnsi="Times New Roman"/>
          <w:b/>
          <w:color w:val="FF0000"/>
          <w:sz w:val="24"/>
          <w:szCs w:val="24"/>
        </w:rPr>
        <w:t xml:space="preserve">В соответствии с Правилами пользования газом в быту </w:t>
      </w:r>
      <w:r w:rsidRPr="00E36D69">
        <w:rPr>
          <w:rFonts w:ascii="Times New Roman" w:hAnsi="Times New Roman"/>
          <w:b/>
          <w:color w:val="FF0000"/>
          <w:sz w:val="24"/>
          <w:szCs w:val="24"/>
          <w:u w:val="single"/>
        </w:rPr>
        <w:t>ЗАПРЕЩАЕТСЯ:</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допускать к пользованию газовыми плитами детей до 12 лет, другим газоиспользующим оборудованием - детей до 14 лет, недееспособных лиц, признанных таковыми в установленном порядке,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пользоваться газоиспользующим оборудованием в случае его неисправности, при обнаружении запаха газа, неисправности газопроводов, отключающей арматуры, приборов автоматики безопасности;</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оставлять без присмотра работающее газоиспользующее оборудование, кроме рассчитанного на непрерывную работу и оборудованного соответствующей автоматикой безопасности;</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использовать для обогрева помещений газоиспользующее оборудование, предназначенное для приготовления пищи;</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 xml:space="preserve">производить самовольное подключение, отключение газоиспользующего оборудования и его перестановку с применением сварки, а также </w:t>
      </w:r>
      <w:proofErr w:type="spellStart"/>
      <w:r w:rsidRPr="008351C6">
        <w:t>переподключение</w:t>
      </w:r>
      <w:proofErr w:type="spellEnd"/>
      <w:r w:rsidRPr="008351C6">
        <w:t xml:space="preserve"> на присоединительный гибкий шланг, разборку этого оборудования и его ремонт, вмешиваться в работу индивидуальных приборов учета расхода газа;</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привязывать к газопроводам веревки, нагружать газопроводы и использовать их в качестве опор;</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сушить вещи над пламенем горелок газовой плиты;</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использовать для сна помещения, в которых установлено газоиспользующее оборудование;</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эксплуатировать газоиспользующее оборудование при неисправности дымовых и вентиляционных каналов, отсутствии тяги, а также без наличия актов проверки технического состояния дымовых и вентиляционных каналов, выдаваемых специализированной организацией, или при просроченных таких актах либо отсутствии записей в журналах учета результатов повторной проверки и прочистки дымовых и вентиляционных каналов при наличии свидетельства о прохождении обучения на право выполнения работ по повторной проверке и прочистке дымовых и вентиляционных каналов;</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срывать пломбы, установленные изготовителями и газоснабжающими организациями на газовых счетчиках, отключающих устройствах, газоиспользующем оборудовании, нарушать целостность пломбирующего материала и самовольно подключать газоиспользующее оборудование после его отключения газоснабжающими организациями;</w:t>
      </w:r>
    </w:p>
    <w:p w:rsidR="008351C6" w:rsidRPr="008351C6" w:rsidRDefault="008351C6" w:rsidP="008351C6">
      <w:pPr>
        <w:numPr>
          <w:ilvl w:val="0"/>
          <w:numId w:val="1"/>
        </w:numPr>
        <w:tabs>
          <w:tab w:val="left" w:pos="993"/>
        </w:tabs>
        <w:autoSpaceDE w:val="0"/>
        <w:autoSpaceDN w:val="0"/>
        <w:adjustRightInd w:val="0"/>
        <w:ind w:left="0" w:firstLine="709"/>
        <w:jc w:val="both"/>
      </w:pPr>
      <w:r w:rsidRPr="008351C6">
        <w:t>пользоваться газоиспользующим оборудованием с истекшим сроком эксплуатации при отсутствии положительных результатов его диагностики;</w:t>
      </w:r>
    </w:p>
    <w:p w:rsidR="008351C6" w:rsidRPr="008351C6" w:rsidRDefault="008351C6" w:rsidP="008351C6">
      <w:pPr>
        <w:pStyle w:val="a3"/>
        <w:numPr>
          <w:ilvl w:val="0"/>
          <w:numId w:val="1"/>
        </w:numPr>
        <w:tabs>
          <w:tab w:val="left" w:pos="993"/>
        </w:tabs>
        <w:ind w:left="0" w:firstLine="709"/>
        <w:jc w:val="both"/>
        <w:rPr>
          <w:rFonts w:ascii="Times New Roman" w:hAnsi="Times New Roman"/>
          <w:sz w:val="24"/>
          <w:szCs w:val="24"/>
        </w:rPr>
      </w:pPr>
      <w:r w:rsidRPr="008351C6">
        <w:rPr>
          <w:rFonts w:ascii="Times New Roman" w:hAnsi="Times New Roman"/>
          <w:sz w:val="24"/>
          <w:szCs w:val="24"/>
        </w:rPr>
        <w:t>оставлять открытыми краны (перед газоиспользующим оборудованием и на нем) после окончания пользования газоиспользующим оборудованием.</w:t>
      </w:r>
    </w:p>
    <w:p w:rsidR="00CF6835" w:rsidRPr="00E36D69" w:rsidRDefault="00EF688D" w:rsidP="00CF6835">
      <w:pPr>
        <w:spacing w:line="240" w:lineRule="exact"/>
        <w:ind w:firstLine="567"/>
        <w:jc w:val="center"/>
        <w:rPr>
          <w:b/>
          <w:i/>
          <w:color w:val="FF0000"/>
        </w:rPr>
      </w:pPr>
      <w:r>
        <w:rPr>
          <w:b/>
          <w:i/>
          <w:color w:val="0000FF"/>
        </w:rPr>
        <w:t xml:space="preserve">Филиал </w:t>
      </w:r>
      <w:proofErr w:type="spellStart"/>
      <w:r>
        <w:rPr>
          <w:b/>
          <w:i/>
          <w:color w:val="0000FF"/>
        </w:rPr>
        <w:t>Госэнергогазнадзора</w:t>
      </w:r>
      <w:proofErr w:type="spellEnd"/>
      <w:r>
        <w:rPr>
          <w:b/>
          <w:i/>
          <w:color w:val="0000FF"/>
        </w:rPr>
        <w:t xml:space="preserve"> по </w:t>
      </w:r>
      <w:proofErr w:type="spellStart"/>
      <w:r>
        <w:rPr>
          <w:b/>
          <w:i/>
          <w:color w:val="0000FF"/>
        </w:rPr>
        <w:t>гю</w:t>
      </w:r>
      <w:proofErr w:type="spellEnd"/>
      <w:r>
        <w:rPr>
          <w:b/>
          <w:i/>
          <w:color w:val="0000FF"/>
        </w:rPr>
        <w:t xml:space="preserve"> Минску и Минской области</w:t>
      </w:r>
      <w:r w:rsidR="000C2DAA" w:rsidRPr="00E36D69">
        <w:rPr>
          <w:i/>
          <w:color w:val="0000FF"/>
        </w:rPr>
        <w:t xml:space="preserve"> </w:t>
      </w:r>
      <w:r w:rsidR="00CF6835" w:rsidRPr="00E36D69">
        <w:rPr>
          <w:b/>
          <w:i/>
          <w:color w:val="0000FF"/>
        </w:rPr>
        <w:t xml:space="preserve">информирует, что согласно </w:t>
      </w:r>
      <w:proofErr w:type="gramStart"/>
      <w:r w:rsidR="00CF6835" w:rsidRPr="00E36D69">
        <w:rPr>
          <w:b/>
          <w:i/>
          <w:color w:val="0000FF"/>
        </w:rPr>
        <w:t>ст.20.9  Кодекса</w:t>
      </w:r>
      <w:proofErr w:type="gramEnd"/>
      <w:r w:rsidR="00CF6835" w:rsidRPr="00E36D69">
        <w:rPr>
          <w:b/>
          <w:i/>
          <w:color w:val="0000FF"/>
        </w:rPr>
        <w:t xml:space="preserve"> Республики Беларусь об административных правонарушениях, самовольное использование газа или иное нарушение правил пользования газом в быту, не причинившие существенного вреда,</w:t>
      </w:r>
      <w:r w:rsidR="00CF6835" w:rsidRPr="00E36D69">
        <w:rPr>
          <w:b/>
          <w:i/>
          <w:color w:val="FF0000"/>
        </w:rPr>
        <w:t xml:space="preserve"> - влекут наложение штрафа в размере от четырех до двадцати базовых величин.</w:t>
      </w:r>
    </w:p>
    <w:p w:rsidR="00070A9A" w:rsidRPr="00E36D69" w:rsidRDefault="00070A9A" w:rsidP="00CF6835">
      <w:pPr>
        <w:spacing w:line="240" w:lineRule="exact"/>
        <w:ind w:firstLine="567"/>
        <w:jc w:val="center"/>
        <w:rPr>
          <w:b/>
        </w:rPr>
      </w:pPr>
    </w:p>
    <w:sectPr w:rsidR="00070A9A" w:rsidRPr="00E36D69" w:rsidSect="00EF688D">
      <w:pgSz w:w="11906" w:h="16838"/>
      <w:pgMar w:top="426" w:right="424"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37775"/>
    <w:multiLevelType w:val="hybridMultilevel"/>
    <w:tmpl w:val="002E539A"/>
    <w:lvl w:ilvl="0" w:tplc="615C751A">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35"/>
    <w:rsid w:val="00070A9A"/>
    <w:rsid w:val="000753BE"/>
    <w:rsid w:val="000C2DAA"/>
    <w:rsid w:val="001E1781"/>
    <w:rsid w:val="002B19A8"/>
    <w:rsid w:val="002D5FF9"/>
    <w:rsid w:val="005E309D"/>
    <w:rsid w:val="00696640"/>
    <w:rsid w:val="00830583"/>
    <w:rsid w:val="008351C6"/>
    <w:rsid w:val="00A120D9"/>
    <w:rsid w:val="00BC2946"/>
    <w:rsid w:val="00C313CC"/>
    <w:rsid w:val="00CF6835"/>
    <w:rsid w:val="00E36D69"/>
    <w:rsid w:val="00EF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49499-8CB0-4B7F-92BB-ACA9FA2E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683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E1781"/>
    <w:rPr>
      <w:rFonts w:ascii="Segoe UI" w:hAnsi="Segoe UI" w:cs="Segoe UI"/>
      <w:sz w:val="18"/>
      <w:szCs w:val="18"/>
    </w:rPr>
  </w:style>
  <w:style w:type="character" w:customStyle="1" w:styleId="a5">
    <w:name w:val="Текст выноски Знак"/>
    <w:basedOn w:val="a0"/>
    <w:link w:val="a4"/>
    <w:uiPriority w:val="99"/>
    <w:semiHidden/>
    <w:rsid w:val="001E17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Газовая инспекция</dc:creator>
  <cp:keywords/>
  <dc:description/>
  <cp:lastModifiedBy>5019</cp:lastModifiedBy>
  <cp:revision>7</cp:revision>
  <cp:lastPrinted>2019-12-06T12:20:00Z</cp:lastPrinted>
  <dcterms:created xsi:type="dcterms:W3CDTF">2019-12-06T11:33:00Z</dcterms:created>
  <dcterms:modified xsi:type="dcterms:W3CDTF">2019-12-06T12:38:00Z</dcterms:modified>
</cp:coreProperties>
</file>